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47" w:rsidRDefault="00647BA9" w:rsidP="006A1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47BA9">
        <w:rPr>
          <w:rFonts w:ascii="Times New Roman" w:hAnsi="Times New Roman" w:cs="Times New Roman"/>
          <w:sz w:val="28"/>
        </w:rPr>
        <w:t>Меры поддержки граждан, проживающих в аварийном жилищном фонде</w:t>
      </w:r>
    </w:p>
    <w:p w:rsidR="00647BA9" w:rsidRDefault="00647BA9" w:rsidP="006A1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Действующее российское законодательство предусматривает различные механизмы поддержки гражданам, проживающих в аварийном жилье.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Лица, проживающие в жилых помещениях, находящиеся в аварийном многоквартирных домах, в силу требований ст. 95 Жилищного кодекса Российской Федерации (далее – ЖК РФ) имеют право на предоставление им жилых помещений маневренного фонда.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Жилые помещения маневренного фонда предоставляется из расчёта не менее чем шесть квадратных метров жилой площади на одного человека.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найма жилого помещения маневренного фонда заключается на период: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 завершения капитального ремонта или реконструкции дома; до завершения расчётов с гражданами, единственное жилое помещение которых стало непригодным для проживания в результате чрезвычайных обстоятельств;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 завершения расчётов с гражданами, у которых жилые помещения стали непригодными для проживания в результате признания многоквартирного дома аварийным и подлежащих сносу или реконструкции, либо до предоставления им жилых помещений, но не более чем на два года.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вида владения аварийным жильем различается и категории помощи.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гражданин пользуется жилым помещением на основании договора социального найма, то в силу требований ст. 86 ЖК РФ органом государственной власти или органом местного самоуправления предоставляются благоустроенные жилые помещения по договорам социального найма. </w:t>
      </w:r>
    </w:p>
    <w:p w:rsidR="00647BA9" w:rsidRDefault="00647BA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жилое помещение принадлежит </w:t>
      </w:r>
      <w:r w:rsidR="006A1659">
        <w:rPr>
          <w:rFonts w:ascii="Times New Roman" w:hAnsi="Times New Roman" w:cs="Times New Roman"/>
          <w:sz w:val="28"/>
        </w:rPr>
        <w:t xml:space="preserve">лицу на праве собственности, то в соответствии со ст. 32 ЖК РФ орган, принявший решение о признании такого дома аварийным и подлежащим сносу или реконструкции, вправе предъявить к собственникам помещений в указанном доме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дом, подлежит изъятию для муниципальных нужд и соответственно подлежит изъятию каждое жилое помещение в доме с предоставлением выкупной цены. </w:t>
      </w:r>
    </w:p>
    <w:p w:rsidR="006A165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соглашению с собственником жилого помещения ему может быть предоставлено взамен изымаемого жилого помещения другое жилое помещение с зачетом стоимости при определении размера возмещения за изымаемое жилое помещение. </w:t>
      </w:r>
    </w:p>
    <w:p w:rsidR="006A165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случае признания многоквартирного дома, в котором гражданину на праве собственности принадлежит жилое помещение, аварийным владелец при условии признания его малоимущим на основании </w:t>
      </w:r>
      <w:r>
        <w:rPr>
          <w:rFonts w:ascii="Times New Roman" w:hAnsi="Times New Roman" w:cs="Times New Roman"/>
          <w:sz w:val="28"/>
        </w:rPr>
        <w:lastRenderedPageBreak/>
        <w:t xml:space="preserve">ст. 49 ЖК РФ вправе претендовать на предоставление ему органом местного самоуправления жилого помещения по договору социального найма. </w:t>
      </w:r>
    </w:p>
    <w:p w:rsidR="006A165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учитывать, что предоставляемое по договору социального найма жилое помещение должно быть благоустроенным применительно к жилищным условиям соответствующего населенного пункта. </w:t>
      </w:r>
    </w:p>
    <w:p w:rsidR="006A165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165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1659" w:rsidRPr="00647BA9" w:rsidRDefault="006A1659" w:rsidP="006A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Статью подготовил: помощник прокурора Слепченко К.А. </w:t>
      </w:r>
      <w:bookmarkStart w:id="0" w:name="_GoBack"/>
      <w:bookmarkEnd w:id="0"/>
    </w:p>
    <w:sectPr w:rsidR="006A1659" w:rsidRPr="0064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55" w:rsidRDefault="00A84555" w:rsidP="00647BA9">
      <w:pPr>
        <w:spacing w:after="0" w:line="240" w:lineRule="auto"/>
      </w:pPr>
      <w:r>
        <w:separator/>
      </w:r>
    </w:p>
  </w:endnote>
  <w:endnote w:type="continuationSeparator" w:id="0">
    <w:p w:rsidR="00A84555" w:rsidRDefault="00A84555" w:rsidP="006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55" w:rsidRDefault="00A84555" w:rsidP="00647BA9">
      <w:pPr>
        <w:spacing w:after="0" w:line="240" w:lineRule="auto"/>
      </w:pPr>
      <w:r>
        <w:separator/>
      </w:r>
    </w:p>
  </w:footnote>
  <w:footnote w:type="continuationSeparator" w:id="0">
    <w:p w:rsidR="00A84555" w:rsidRDefault="00A84555" w:rsidP="006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A9"/>
    <w:rsid w:val="00647BA9"/>
    <w:rsid w:val="006A1659"/>
    <w:rsid w:val="00A84555"/>
    <w:rsid w:val="00D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8CF3"/>
  <w15:chartTrackingRefBased/>
  <w15:docId w15:val="{0567BF70-704D-46D7-9D59-DD50E10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BA9"/>
  </w:style>
  <w:style w:type="paragraph" w:styleId="a5">
    <w:name w:val="footer"/>
    <w:basedOn w:val="a"/>
    <w:link w:val="a6"/>
    <w:uiPriority w:val="99"/>
    <w:unhideWhenUsed/>
    <w:rsid w:val="0064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Ксения Анатольевна</dc:creator>
  <cp:keywords/>
  <dc:description/>
  <cp:lastModifiedBy>Слепченко Ксения Анатольевна</cp:lastModifiedBy>
  <cp:revision>1</cp:revision>
  <dcterms:created xsi:type="dcterms:W3CDTF">2023-10-15T12:25:00Z</dcterms:created>
  <dcterms:modified xsi:type="dcterms:W3CDTF">2023-10-15T12:44:00Z</dcterms:modified>
</cp:coreProperties>
</file>