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96" w:rsidRPr="006F6B96" w:rsidRDefault="006F6B96" w:rsidP="006F6B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96" w:rsidRPr="00F541F1" w:rsidRDefault="006F6B96" w:rsidP="00F54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F6B96" w:rsidRPr="006F6B96" w:rsidRDefault="006F6B96" w:rsidP="00F5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96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6F6B96" w:rsidRPr="006F6B96" w:rsidRDefault="006F6B96" w:rsidP="00F5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96">
        <w:rPr>
          <w:rFonts w:ascii="Times New Roman" w:hAnsi="Times New Roman" w:cs="Times New Roman"/>
          <w:b/>
          <w:sz w:val="28"/>
          <w:szCs w:val="28"/>
        </w:rPr>
        <w:t>Муниципальный район «</w:t>
      </w:r>
      <w:proofErr w:type="spellStart"/>
      <w:r w:rsidRPr="006F6B96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6F6B9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F6B96" w:rsidRPr="006F6B96" w:rsidRDefault="006F6B96" w:rsidP="00F5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96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6F6B96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6F6B96">
        <w:rPr>
          <w:rFonts w:ascii="Times New Roman" w:hAnsi="Times New Roman" w:cs="Times New Roman"/>
          <w:b/>
          <w:sz w:val="28"/>
          <w:szCs w:val="28"/>
        </w:rPr>
        <w:t>»</w:t>
      </w:r>
    </w:p>
    <w:p w:rsidR="006F6B96" w:rsidRPr="006F6B96" w:rsidRDefault="006F6B96" w:rsidP="00F54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96" w:rsidRPr="006F6B96" w:rsidRDefault="006F6B96" w:rsidP="00F541F1">
      <w:pPr>
        <w:tabs>
          <w:tab w:val="left" w:pos="9923"/>
        </w:tabs>
        <w:ind w:right="-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6B96" w:rsidRPr="006F6B96" w:rsidRDefault="00F541F1" w:rsidP="00F541F1">
      <w:pPr>
        <w:tabs>
          <w:tab w:val="left" w:pos="680"/>
          <w:tab w:val="left" w:pos="9923"/>
        </w:tabs>
        <w:ind w:left="1440" w:right="-399" w:hanging="731"/>
        <w:rPr>
          <w:rFonts w:ascii="Times New Roman" w:hAnsi="Times New Roman" w:cs="Times New Roman"/>
          <w:sz w:val="28"/>
          <w:szCs w:val="28"/>
        </w:rPr>
      </w:pPr>
      <w:r w:rsidRPr="000C78F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F6B96" w:rsidRPr="006F6B96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127</w:t>
      </w:r>
    </w:p>
    <w:p w:rsidR="006F6B96" w:rsidRPr="006F6B96" w:rsidRDefault="006F6B96" w:rsidP="006F6B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F6B96" w:rsidRPr="006F6B96" w:rsidRDefault="006F6B96" w:rsidP="006F6B96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F6B96">
        <w:rPr>
          <w:rFonts w:ascii="Times New Roman" w:hAnsi="Times New Roman" w:cs="Times New Roman"/>
          <w:spacing w:val="-6"/>
          <w:sz w:val="28"/>
          <w:szCs w:val="28"/>
        </w:rPr>
        <w:t xml:space="preserve">с. </w:t>
      </w:r>
      <w:proofErr w:type="spellStart"/>
      <w:r w:rsidRPr="006F6B96">
        <w:rPr>
          <w:rFonts w:ascii="Times New Roman" w:hAnsi="Times New Roman" w:cs="Times New Roman"/>
          <w:spacing w:val="-6"/>
          <w:sz w:val="28"/>
          <w:szCs w:val="28"/>
        </w:rPr>
        <w:t>Зуткулей</w:t>
      </w:r>
      <w:proofErr w:type="spellEnd"/>
    </w:p>
    <w:p w:rsidR="00EB038B" w:rsidRPr="006F6B96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B038B" w:rsidRPr="006F6B96" w:rsidRDefault="00EB038B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назначения и проведения опроса граждан </w:t>
      </w:r>
      <w:r w:rsidR="006F6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сельском поселении «</w:t>
      </w:r>
      <w:proofErr w:type="spellStart"/>
      <w:r w:rsidR="006F6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Зуткулей</w:t>
      </w:r>
      <w:proofErr w:type="spellEnd"/>
      <w:r w:rsidRPr="006F6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B038B" w:rsidRPr="006F6B96" w:rsidRDefault="00EB038B" w:rsidP="00EB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038B" w:rsidRPr="006F6B96" w:rsidRDefault="00EB038B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038B" w:rsidRPr="006F6B96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4 статьи 31 Федерального закона </w:t>
      </w:r>
      <w:hyperlink r:id="rId5" w:tgtFrame="_blank" w:history="1">
        <w:r w:rsidRPr="006F6B9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06.10.2003 № 131-ФЗ</w:t>
        </w:r>
      </w:hyperlink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Законом Забайкальского края Закон Забайкальского края </w:t>
      </w:r>
      <w:hyperlink r:id="rId6" w:tgtFrame="_blank" w:history="1">
        <w:r w:rsidRPr="006F6B9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28.12.2015 № 1278-ЗЗК</w:t>
        </w:r>
      </w:hyperlink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порядке назначения и проведения опроса граждан в муниципальных образованиях Забайкальского края» (далее - Закон края № 1278-ЗЗК), статьей 23 </w:t>
      </w:r>
      <w:hyperlink r:id="rId7" w:tgtFrame="_blank" w:history="1">
        <w:r w:rsidRPr="00665623">
          <w:rPr>
            <w:rFonts w:ascii="Times New Roman" w:eastAsia="Times New Roman" w:hAnsi="Times New Roman" w:cs="Times New Roman"/>
            <w:sz w:val="28"/>
            <w:szCs w:val="28"/>
          </w:rPr>
          <w:t>Устава</w:t>
        </w:r>
        <w:r w:rsidR="00191C8B" w:rsidRPr="00665623">
          <w:rPr>
            <w:rFonts w:ascii="Times New Roman" w:eastAsia="Times New Roman" w:hAnsi="Times New Roman" w:cs="Times New Roman"/>
            <w:sz w:val="28"/>
            <w:szCs w:val="28"/>
          </w:rPr>
          <w:t xml:space="preserve"> сельского поселения «</w:t>
        </w:r>
        <w:proofErr w:type="spellStart"/>
        <w:r w:rsidR="00191C8B" w:rsidRPr="00665623">
          <w:rPr>
            <w:rFonts w:ascii="Times New Roman" w:eastAsia="Times New Roman" w:hAnsi="Times New Roman" w:cs="Times New Roman"/>
            <w:sz w:val="28"/>
            <w:szCs w:val="28"/>
          </w:rPr>
          <w:t>Зуткулей</w:t>
        </w:r>
        <w:proofErr w:type="spellEnd"/>
        <w:r w:rsidRPr="00665623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6656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191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191C8B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», решил:</w:t>
      </w:r>
      <w:proofErr w:type="gramEnd"/>
    </w:p>
    <w:p w:rsidR="00EB038B" w:rsidRPr="006F6B96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038B" w:rsidRPr="006F6B96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назначения и проведения опроса граждан </w:t>
      </w:r>
      <w:r w:rsidR="00665623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</w:t>
      </w:r>
      <w:proofErr w:type="spellStart"/>
      <w:r w:rsidR="00665623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приложению.</w:t>
      </w:r>
    </w:p>
    <w:p w:rsidR="00EB038B" w:rsidRPr="006F6B96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 силу решение </w:t>
      </w:r>
      <w:r w:rsidR="00D2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10.10.2008 № </w:t>
      </w:r>
      <w:hyperlink r:id="rId8" w:tgtFrame="_blank" w:history="1">
        <w:r w:rsidR="00D22F31" w:rsidRPr="00D22F31">
          <w:rPr>
            <w:rFonts w:ascii="Times New Roman" w:eastAsia="Times New Roman" w:hAnsi="Times New Roman" w:cs="Times New Roman"/>
            <w:sz w:val="28"/>
            <w:szCs w:val="28"/>
          </w:rPr>
          <w:t>153</w:t>
        </w:r>
      </w:hyperlink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утверждении порядка проведения опроса граждан на территории</w:t>
      </w:r>
      <w:r w:rsidR="0066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665623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038B" w:rsidRPr="000C78F2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3. Обнародовать настоящее решение на стенде адм</w:t>
      </w:r>
      <w:r w:rsidR="00665623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 сельского поселения  «</w:t>
      </w:r>
      <w:proofErr w:type="spellStart"/>
      <w:r w:rsidR="00665623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», разместить на официальном сайте в сети «Интернет».</w:t>
      </w:r>
    </w:p>
    <w:p w:rsidR="000C78F2" w:rsidRPr="000C78F2" w:rsidRDefault="000C78F2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8F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038B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41F1" w:rsidRDefault="00F541F1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1F1" w:rsidRDefault="00F541F1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1F1" w:rsidRDefault="00F541F1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1F1" w:rsidRDefault="00F541F1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1F1" w:rsidRPr="006F6B96" w:rsidRDefault="00F541F1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B038B" w:rsidRDefault="00EB038B" w:rsidP="0066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6562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 сельского поселения</w:t>
      </w:r>
    </w:p>
    <w:p w:rsidR="00665623" w:rsidRPr="006F6B96" w:rsidRDefault="00665623" w:rsidP="00665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                                       </w:t>
      </w:r>
      <w:r w:rsidR="00F5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Галсанширапов</w:t>
      </w:r>
      <w:proofErr w:type="spellEnd"/>
    </w:p>
    <w:p w:rsidR="000D5F3F" w:rsidRPr="00442F05" w:rsidRDefault="000D5F3F" w:rsidP="00EB03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5F3F" w:rsidRPr="00442F05" w:rsidRDefault="000D5F3F" w:rsidP="00EB03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5F3F" w:rsidRPr="00442F05" w:rsidRDefault="000D5F3F" w:rsidP="00EB03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5F3F" w:rsidRPr="00442F05" w:rsidRDefault="000D5F3F" w:rsidP="00EB03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5F3F" w:rsidRDefault="000734FC" w:rsidP="00EB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Решением</w:t>
      </w:r>
    </w:p>
    <w:p w:rsidR="000734FC" w:rsidRDefault="000734FC" w:rsidP="00EB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Совета 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734FC" w:rsidRPr="000734FC" w:rsidRDefault="000734FC" w:rsidP="00EB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F5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от  02.12. 2019  № 127</w:t>
      </w:r>
    </w:p>
    <w:p w:rsidR="000D5F3F" w:rsidRPr="000734FC" w:rsidRDefault="000D5F3F" w:rsidP="00EB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38B" w:rsidRPr="000734FC" w:rsidRDefault="00665623" w:rsidP="00665623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038B" w:rsidRPr="000734FC" w:rsidRDefault="00EB038B" w:rsidP="00EB03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 назначения и проведения опроса граждан </w:t>
      </w:r>
      <w:r w:rsidR="00073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сельском поселении «</w:t>
      </w:r>
      <w:proofErr w:type="spellStart"/>
      <w:r w:rsidR="00073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Зуткулей</w:t>
      </w:r>
      <w:proofErr w:type="spellEnd"/>
      <w:r w:rsidRPr="00073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B038B" w:rsidRPr="000734FC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Общие положения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 граждан </w:t>
      </w:r>
      <w:r w:rsid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</w:t>
      </w:r>
      <w:proofErr w:type="spellStart"/>
      <w:r w:rsid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 - опрос граждан) проводится на всей терр</w:t>
      </w:r>
      <w:r w:rsid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 сельского поселения «</w:t>
      </w:r>
      <w:proofErr w:type="spellStart"/>
      <w:r w:rsid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» (далее по тексту - 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 а также органами государственной власти.</w:t>
      </w:r>
      <w:proofErr w:type="gramEnd"/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2. Опрос граждан проводится по инициативе: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Совета сельского поселения </w:t>
      </w:r>
      <w:r w:rsid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BE3B71"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- по вопросам местного значения сельского поселения;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2.2. органов государственной власти Забайкальского края - 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3. В опросе граждан имеют право участвовать жители сельского поселения, обладающие избирательным правом, то есть граждане Российской Федерации, достигшие восемнадцатилетнего возраста, постоянно или преимущественно проживающие на территории сельского поселения (далее по тексту - участники опроса)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 расы, национальности, происхождения, имущественного или должностного положения, отношения убеждений, принадлежности к общественным объединениям не допускаются.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Подготовка, проведение и установление результатов опроса граждан осуществляются на основе принципа законности, открытости, гласности, объективности.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7. Содержание вопросов, предлагаемых при опросе граждан, не должно противоречить законодательству Российской Федерации и Забайкальского края, муниципальным правовым актам сельского поселения.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Формулировка вопроса, предлагаемого при опросе граждан, должна позволять дачу только однозначного ответа «За» или «Против».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Период проведения опроса граждан не может превышать 5 рабочих дней.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 а также органов государственной власти Забайкальского края рекомендательный характер.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 проводимых по инициативе иных субъектов.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11. Вопросы, не урегулированные настоящим Порядком, регламентируются в соответствии с действующим законодательством.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038B" w:rsidRPr="000734FC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назначения опроса граждан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12. Решение о назначении опроса граждан принимается Советом сельского поселения большинством голосов от установленного числа депутатов Совета сельского поселения.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указанном решении устанавливаются: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12.1. дата и сроки проведения опроса граждан (в случае если опрос граждан проводится в течение нескольких дней, 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12.2. формулировка вопроса (вопросов), предлагаемого (предлагаемых) при проведении опроса граждан;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12.3. методика проведения опроса граждан;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12.4. форма опросного листа;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12.5. минимальная численность жителей сельского поселения, участвующих в опросе;</w:t>
      </w:r>
    </w:p>
    <w:p w:rsidR="00EB038B" w:rsidRPr="000734FC" w:rsidRDefault="00EB038B" w:rsidP="00EB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12.6. численный и персональный состав комиссии по проведению опроса граждан, полномочия и порядок ее работы;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12.7. территория опроса граждан (если опрос граждан проводится </w:t>
      </w:r>
      <w:proofErr w:type="gramStart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части территории</w:t>
      </w:r>
      <w:proofErr w:type="gramEnd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 указываются границы территории, где будет проводиться опрос граждан).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13. Опрос граждан проводится не позднее одного месяца со дня принятия решения о назначении опроса граждан.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назначении опроса граждан подлежит официальному обнародованию) в порядке, установленном для официального опубликования (обнародования) муниципальных правовых актов, не менее чем за десять календарных дней до дня его проведения.</w:t>
      </w:r>
      <w:proofErr w:type="gramEnd"/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15. Подготовку и проведение опроса граждан осуществляет комиссия по проведению опроса граждан (далее - комиссия).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</w:t>
      </w: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Совета сельского поселения, местной администрации, а в случае проведения опроса граждан по инициативе органов государственной власти Забайкальского края - представители органов государственной власти Забайкальского края.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17. В целях проведения опроса граждан Комиссия: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17.1. оповещает граждан о назначении опроса и вопросе (вопросах), предлагаемом (предлагаемых) при проведении опроса граждан, порядке, месте, дате и сроках проведения опроса граждан;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17.2. определяет место, способы проведения опроса граждан;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17.3. в случае проведения опроса граждан в пунктах опроса утверждает количество и местонахождение пунктов опроса, оборудует пункты опроса;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17.4. обеспечивает изготовление опросных листов;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17.5. доводит результаты опроса граждан до сведения жителей;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17.6. составляет список лиц, осуществляющих опрос граждан;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18. В состав Комиссии входят председатель Комиссии, заместитель, секретарь и члены Комиссии, избираемые открытым голосованием простым большинством голосов от числа присутствующих на заседании членов.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19. Деятельность Комиссии осуществляется на основе коллегиальности. Заседание Комиссии считается правомочным, если в нем приняли участие не менее половины от установленного числа членов Комиссии.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оформляются протоколом, который подписывается председателем и секретарем Комиссии.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 Список лиц, проводящих опрос граждан, составляется комиссией не </w:t>
      </w:r>
      <w:proofErr w:type="gramStart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три рабочих дня до даты начала проведения опроса граждан.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23. При проведении опроса граждан для выявления мнения жителей используются опросные листы.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24. Опросный лист должен содержать: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24.1. реквизиты решения Совета сельского поселения о назначении опроса граждан;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24.2. дату проведения опроса граждан;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24.3. графы для указания фамилии, имени, отчества, даты рождения и места жительства участника опроса;</w:t>
      </w:r>
    </w:p>
    <w:p w:rsidR="00EB038B" w:rsidRPr="000734FC" w:rsidRDefault="00EB038B" w:rsidP="00EB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24.4. вопрос (вопросы), предлагаемые при 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24.5. варианты волеизъявления участника опроса, под которыми помещаются пустые квадраты.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038B" w:rsidRPr="000734FC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Способы и порядок проведения опроса граждан, подведения итогов и установления результатов опроса граждан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301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1"/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302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26. Опрос проводится путем заполнения опросного листа в сроки и время, установленные в решении Совета сельского поселения о назначении опроса граждан. Участник опроса граждан вносит в опросный лист свои фамилию, имя, отчество, адрес места жительства и высказывает свое положительное или отрицательное мнение по предложенному вопросу, ставит подпись. По просьбе участника опроса граждан данные сведения, за исключением подписи и даты, может внести в опросный лист лицо, осуществляющее опрос граждан.</w:t>
      </w:r>
      <w:bookmarkEnd w:id="2"/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27. Опросный лист заверяется лицом, осуществляющим опрос граждан, которое собственноручно указывает свои фамилию, имя, отчество, адрес места жительства, серию и номер паспорта или заменяющего его документа, дату его выдачи, ставит свою подпись и дату ее внесения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304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3"/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1303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29. При проведении опроса граждан ведется список участников опроса, в котором удостоверяется факт получения участником опроса опросного листа.</w:t>
      </w:r>
      <w:bookmarkEnd w:id="4"/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 осуществляющие опрос, вносят в список участников опроса сведения о фамилии, имени, отчестве, дате рождения и месте жительства участников опроса.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опросного листа участник опроса предъявляет паспорт или иной документ, удостоверяющий его личность и место жительства, и расписывается напротив своей фамилии в списке участников опроса.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участник опроса не имеет возможности самостоятельно расписаться в получении опросного листа, он вправе воспользоваться помощью другого лица, за исключением лица, проводящего опрос граждан. Лицо, оказавшее участнику опроса помощь, 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306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 в случае, если при проведении опроса граждан опросный лист был погашен.</w:t>
      </w:r>
      <w:bookmarkEnd w:id="5"/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307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6"/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308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32. При определении результатов опроса граждан </w:t>
      </w:r>
      <w:bookmarkStart w:id="8" w:name="sub_1309"/>
      <w:bookmarkEnd w:id="7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недействительными признаются записи в опросном листе, по которым невозможно достоверно установить мнение участника опроса граждан или которые не содержат данных об участнике опроса граждан, подписи участника опроса граждан или даты ее внесения, а также повторяющиеся записи.</w:t>
      </w:r>
      <w:bookmarkEnd w:id="8"/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Недействительными признаются опросные листы неустановленного образца, а также листы, по которым невозможно достоверно установить мнение участников опроса граждан.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33. </w:t>
      </w:r>
      <w:bookmarkStart w:id="9" w:name="sub_1310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десяти календарных дней после даты окончания опроса граждан Комиссия осуществляет обработку данных, содержащихся в опросных листах, и подсчитывает результаты опроса граждан путем суммирования этих данных.</w:t>
      </w:r>
      <w:bookmarkEnd w:id="9"/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полученных результатов составляется протокол в двух экземплярах, в котором указываются следующие данные: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33.1. номер экземпляра протокола;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33.2. дата составления протокола;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33.3. сроки проведения опроса граждан: даты его начала и окончания;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33.4. территория опроса граждан (если опрос граждан проводился </w:t>
      </w:r>
      <w:proofErr w:type="gramStart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части территории</w:t>
      </w:r>
      <w:proofErr w:type="gramEnd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 указываются наименования населенного пункта, микрорайона, улицы, номера домов);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33.5. формулировка вопроса (вопросов), предлагаемого (предлагаемых) при проведении опроса граждан;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33.6. минимальная численность жителей сельского поселения, участвующих в опросе граждан;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33.7. число граждан, принявших участие в опросе граждан;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33.8. число граждан, ответивших положительно на поставленный вопрос;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33.9. число граждан, ответивших отрицательно на поставленный вопрос;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33.10. число записей в опросном листе, признанных недействительными;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33.11. решение комиссии о признании опроса граждан </w:t>
      </w:r>
      <w:proofErr w:type="gramStart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состоявшимся</w:t>
      </w:r>
      <w:proofErr w:type="gramEnd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, либо несостоявшимся, либо недействительным;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33.12. результаты опроса граждан.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34. Комиссия признает опрос граждан состоявшимся, если в нем приняло участие минимальное число граждан, установленное решением Совета сельского поселения.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признает опрос граждан недействительным, если допущенные при проведении опроса граждан нарушения не позволяют с достоверностью установить мнение участников опроса граждан, принявших в нем участие.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признает результаты опроса граждан недействительными, 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35. Если опрос проводился по нескольким вопросам, то подсчет голосов и составление протокола по каждому вопросу производится отдельно.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311"/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36. Протокол подписывается всеми членами комиссии.</w:t>
      </w:r>
      <w:bookmarkEnd w:id="10"/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протокол в течение десяти дней со дня окончания опроса граждан вместе со сброшюрованными опросными листами, списком участников опроса, опросным списком направляется Комиссией в Совет сельского поселения, второй направляется инициатору проведения опроса граждан.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и остальная документация, связанная с проведением опроса граждан, подлежит хранению в течение 3 лет. По истечении срока указанные документы передаются на хранение в архив в порядке, установленном действующим законодательством.</w:t>
      </w:r>
    </w:p>
    <w:p w:rsidR="00EB038B" w:rsidRPr="000734F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FC">
        <w:rPr>
          <w:rFonts w:ascii="Times New Roman" w:eastAsia="Times New Roman" w:hAnsi="Times New Roman" w:cs="Times New Roman"/>
          <w:color w:val="000000"/>
          <w:sz w:val="28"/>
          <w:szCs w:val="28"/>
        </w:rPr>
        <w:t>37. Результаты опроса граждан доводятся до сведения жителей, проживающих на территории, где проводился опрос граждан, не позднее семи рабочих дней со дня принятия комиссией решения о результатах опроса граждан в порядке, установленном Советом сельского поселения.</w:t>
      </w:r>
    </w:p>
    <w:p w:rsidR="00AB49FD" w:rsidRDefault="00AB49FD"/>
    <w:sectPr w:rsidR="00AB49FD" w:rsidSect="006F6B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8B"/>
    <w:rsid w:val="000734FC"/>
    <w:rsid w:val="000C78F2"/>
    <w:rsid w:val="000D5F3F"/>
    <w:rsid w:val="00191C8B"/>
    <w:rsid w:val="001E437C"/>
    <w:rsid w:val="00442F05"/>
    <w:rsid w:val="00642694"/>
    <w:rsid w:val="00665623"/>
    <w:rsid w:val="006F6B96"/>
    <w:rsid w:val="00AB49FD"/>
    <w:rsid w:val="00B70C43"/>
    <w:rsid w:val="00B93426"/>
    <w:rsid w:val="00BE3B71"/>
    <w:rsid w:val="00D22F31"/>
    <w:rsid w:val="00E90D5F"/>
    <w:rsid w:val="00EB038B"/>
    <w:rsid w:val="00F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азвание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B0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азвание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B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426AAE3-4FF6-4542-A880-4E85E28BA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E3F8CC7D-88FB-4536-8EAD-BE5A1E9B0ED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426AAE3-4FF6-4542-A880-4E85E28BA067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2019-11-25T08:09:00Z</dcterms:created>
  <dcterms:modified xsi:type="dcterms:W3CDTF">2019-12-03T03:48:00Z</dcterms:modified>
</cp:coreProperties>
</file>